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4C767FA" w14:textId="77777777" w:rsidR="00415910" w:rsidRPr="00415910" w:rsidRDefault="00415910" w:rsidP="00415910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bookmarkStart w:id="0" w:name="_Hlk128558983"/>
      <w:r w:rsidRPr="00415910">
        <w:rPr>
          <w:rFonts w:ascii="Calibri" w:eastAsia="Calibri" w:hAnsi="Calibri" w:cs="Calibri"/>
          <w:b/>
          <w:bCs/>
          <w:kern w:val="36"/>
        </w:rPr>
        <w:t>Ultrazvuková sonda</w:t>
      </w:r>
    </w:p>
    <w:bookmarkEnd w:id="0"/>
    <w:p w14:paraId="34FAAD7C" w14:textId="77777777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91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28BC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2023-03-01T09:55:00Z</dcterms:modified>
</cp:coreProperties>
</file>